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B1C6" w14:textId="695BD2B6" w:rsidR="004F0B27" w:rsidRDefault="004F0B27" w:rsidP="00E86BA0">
      <w:pPr>
        <w:spacing w:after="0"/>
        <w:jc w:val="center"/>
        <w:rPr>
          <w:rFonts w:asciiTheme="majorHAnsi" w:hAnsiTheme="majorHAnsi"/>
          <w:b/>
          <w:color w:val="1F4E79" w:themeColor="accent1" w:themeShade="80"/>
          <w:sz w:val="36"/>
          <w:szCs w:val="36"/>
        </w:rPr>
      </w:pPr>
    </w:p>
    <w:p w14:paraId="79963B6F" w14:textId="34874124" w:rsidR="0001746C" w:rsidRDefault="0001746C" w:rsidP="0001746C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>
        <w:rPr>
          <w:rFonts w:ascii="Franklin Gothic Heavy" w:hAnsi="Franklin Gothic Heavy"/>
          <w:sz w:val="30"/>
          <w:szCs w:val="30"/>
        </w:rPr>
        <w:t>DETS</w:t>
      </w:r>
      <w:r>
        <w:rPr>
          <w:rFonts w:ascii="Franklin Gothic Heavy" w:hAnsi="Franklin Gothic Heavy"/>
          <w:sz w:val="30"/>
          <w:szCs w:val="30"/>
        </w:rPr>
        <w:t xml:space="preserve"> </w:t>
      </w:r>
      <w:r>
        <w:rPr>
          <w:rFonts w:ascii="Franklin Gothic Heavy" w:hAnsi="Franklin Gothic Heavy"/>
          <w:sz w:val="30"/>
          <w:szCs w:val="30"/>
        </w:rPr>
        <w:t>–</w:t>
      </w:r>
      <w:r>
        <w:rPr>
          <w:rFonts w:ascii="Franklin Gothic Heavy" w:hAnsi="Franklin Gothic Heavy"/>
          <w:sz w:val="30"/>
          <w:szCs w:val="30"/>
        </w:rPr>
        <w:t xml:space="preserve"> </w:t>
      </w:r>
      <w:r>
        <w:rPr>
          <w:rFonts w:ascii="Franklin Gothic Heavy" w:hAnsi="Franklin Gothic Heavy"/>
          <w:sz w:val="30"/>
          <w:szCs w:val="30"/>
        </w:rPr>
        <w:t>End of Course Survey</w:t>
      </w:r>
      <w:bookmarkStart w:id="0" w:name="_GoBack"/>
      <w:bookmarkEnd w:id="0"/>
    </w:p>
    <w:p w14:paraId="1DAE7D9F" w14:textId="77777777" w:rsidR="00D678B0" w:rsidRPr="007549A4" w:rsidRDefault="00D678B0" w:rsidP="00D678B0">
      <w:pPr>
        <w:pStyle w:val="NoSpacing"/>
      </w:pPr>
    </w:p>
    <w:p w14:paraId="4CF79BD9" w14:textId="733EBA97" w:rsidR="000752D0" w:rsidRPr="00D678B0" w:rsidRDefault="007549A4" w:rsidP="007549A4">
      <w:pPr>
        <w:tabs>
          <w:tab w:val="left" w:pos="2160"/>
        </w:tabs>
        <w:rPr>
          <w:color w:val="1F4E79" w:themeColor="accent1" w:themeShade="80"/>
          <w:sz w:val="24"/>
          <w:szCs w:val="24"/>
        </w:rPr>
      </w:pPr>
      <w:r w:rsidRPr="00D678B0">
        <w:rPr>
          <w:color w:val="1F4E79" w:themeColor="accent1" w:themeShade="80"/>
          <w:sz w:val="24"/>
          <w:szCs w:val="24"/>
        </w:rPr>
        <w:t xml:space="preserve">Date: </w:t>
      </w:r>
      <w:bookmarkStart w:id="1" w:name="_Hlk26180556"/>
      <w:r w:rsidRPr="00D678B0">
        <w:rPr>
          <w:color w:val="1F4E79" w:themeColor="accent1" w:themeShade="80"/>
          <w:sz w:val="24"/>
          <w:szCs w:val="24"/>
        </w:rPr>
        <w:t xml:space="preserve"> ___________</w:t>
      </w:r>
      <w:r w:rsidR="009725D5" w:rsidRPr="00D678B0">
        <w:rPr>
          <w:color w:val="1F4E79" w:themeColor="accent1" w:themeShade="80"/>
          <w:sz w:val="24"/>
          <w:szCs w:val="24"/>
        </w:rPr>
        <w:t>___</w:t>
      </w:r>
      <w:r w:rsidRPr="00D678B0">
        <w:rPr>
          <w:color w:val="1F4E79" w:themeColor="accent1" w:themeShade="80"/>
          <w:sz w:val="24"/>
          <w:szCs w:val="24"/>
        </w:rPr>
        <w:t>_</w:t>
      </w:r>
      <w:bookmarkEnd w:id="1"/>
      <w:r w:rsidRPr="00D678B0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>Location</w:t>
      </w:r>
      <w:r w:rsidR="00782A21">
        <w:rPr>
          <w:color w:val="1F4E79" w:themeColor="accent1" w:themeShade="80"/>
          <w:sz w:val="24"/>
          <w:szCs w:val="24"/>
        </w:rPr>
        <w:t>:</w:t>
      </w:r>
      <w:r w:rsidR="00782A21" w:rsidRPr="00D678B0">
        <w:rPr>
          <w:color w:val="1F4E79" w:themeColor="accent1" w:themeShade="80"/>
          <w:sz w:val="24"/>
          <w:szCs w:val="24"/>
        </w:rPr>
        <w:t xml:space="preserve"> _______________</w:t>
      </w:r>
    </w:p>
    <w:p w14:paraId="38535185" w14:textId="77777777" w:rsidR="00637B16" w:rsidRPr="00DF4DA9" w:rsidRDefault="00637B16" w:rsidP="00637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Race/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Ethnicity 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  <w:t>Gender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  <w:t>Geographic Area</w:t>
      </w:r>
    </w:p>
    <w:p w14:paraId="6F6B2365" w14:textId="77777777" w:rsidR="00637B16" w:rsidRDefault="00637B16" w:rsidP="00637B16">
      <w:pPr>
        <w:pStyle w:val="ListParagraph"/>
        <w:tabs>
          <w:tab w:val="left" w:pos="5580"/>
          <w:tab w:val="left" w:pos="5940"/>
          <w:tab w:val="left" w:pos="8640"/>
          <w:tab w:val="left" w:pos="8820"/>
        </w:tabs>
        <w:rPr>
          <w:color w:val="1F4E79" w:themeColor="accent1" w:themeShade="80"/>
        </w:rPr>
        <w:sectPr w:rsidR="00637B16" w:rsidSect="00F654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39CFDA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</w:pPr>
    </w:p>
    <w:p w14:paraId="50E7C944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  <w:sectPr w:rsidR="00637B16" w:rsidSect="00A271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7212545" w14:textId="6944C266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25826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White, alone</w:t>
      </w:r>
    </w:p>
    <w:p w14:paraId="7D9FB3A9" w14:textId="2C502CDC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113522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Black or African American, alone</w:t>
      </w:r>
    </w:p>
    <w:p w14:paraId="72BC544D" w14:textId="43720B02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115279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American Indian or Alaska Native, alone</w:t>
      </w:r>
    </w:p>
    <w:p w14:paraId="3DFAFC31" w14:textId="1390A0D7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129402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Hispanic/Latino</w:t>
      </w:r>
    </w:p>
    <w:p w14:paraId="60A9C522" w14:textId="7937695C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66261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Asian, alone</w:t>
      </w:r>
    </w:p>
    <w:p w14:paraId="6BFC8151" w14:textId="7590BCF0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  <w:spacing w:val="-10"/>
        </w:rPr>
      </w:pPr>
      <w:sdt>
        <w:sdtPr>
          <w:rPr>
            <w:b/>
            <w:bCs/>
            <w:color w:val="1F4E79" w:themeColor="accent1" w:themeShade="80"/>
            <w:spacing w:val="-10"/>
          </w:rPr>
          <w:id w:val="-205946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  <w:spacing w:val="-10"/>
            </w:rPr>
            <w:t>☐</w:t>
          </w:r>
        </w:sdtContent>
      </w:sdt>
      <w:r w:rsidRPr="00AC5D9E">
        <w:rPr>
          <w:color w:val="1F4E79" w:themeColor="accent1" w:themeShade="80"/>
          <w:spacing w:val="-10"/>
        </w:rPr>
        <w:t xml:space="preserve">   </w:t>
      </w:r>
      <w:r w:rsidR="00637B16" w:rsidRPr="00AC5D9E">
        <w:rPr>
          <w:color w:val="1F4E79" w:themeColor="accent1" w:themeShade="80"/>
          <w:spacing w:val="-10"/>
        </w:rPr>
        <w:t>Native Hawaiian or Other Pacific Islander, alone</w:t>
      </w:r>
    </w:p>
    <w:p w14:paraId="50F9E3B4" w14:textId="5C134F1B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95253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</w:t>
      </w:r>
      <w:r w:rsidR="00637B16" w:rsidRPr="00AC5D9E">
        <w:rPr>
          <w:color w:val="1F4E79" w:themeColor="accent1" w:themeShade="80"/>
        </w:rPr>
        <w:t>Two or more races</w:t>
      </w:r>
    </w:p>
    <w:p w14:paraId="1DA16428" w14:textId="6B2925A0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23253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</w:t>
      </w:r>
      <w:r w:rsidR="00637B16" w:rsidRPr="00AC5D9E">
        <w:rPr>
          <w:color w:val="1F4E79" w:themeColor="accent1" w:themeShade="80"/>
        </w:rPr>
        <w:t>Race unknown</w:t>
      </w:r>
    </w:p>
    <w:p w14:paraId="538C1E5C" w14:textId="5C826F55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sdt>
        <w:sdtPr>
          <w:rPr>
            <w:b/>
            <w:bCs/>
            <w:color w:val="1F4E79" w:themeColor="accent1" w:themeShade="80"/>
          </w:rPr>
          <w:id w:val="-45078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A21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AC5D9E">
        <w:rPr>
          <w:color w:val="1F4E79" w:themeColor="accent1" w:themeShade="80"/>
        </w:rPr>
        <w:t xml:space="preserve">   </w:t>
      </w:r>
      <w:r w:rsidRPr="00AC5D9E">
        <w:rPr>
          <w:color w:val="1F4E79" w:themeColor="accent1" w:themeShade="80"/>
        </w:rPr>
        <w:t>Female</w:t>
      </w:r>
    </w:p>
    <w:p w14:paraId="4175825E" w14:textId="03CA5769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35000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Male</w:t>
      </w:r>
    </w:p>
    <w:p w14:paraId="54172CE9" w14:textId="60486629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60816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Other</w:t>
      </w:r>
    </w:p>
    <w:p w14:paraId="1822BB8B" w14:textId="6ABF0F83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sdt>
        <w:sdtPr>
          <w:rPr>
            <w:b/>
            <w:bCs/>
            <w:color w:val="1F4E79" w:themeColor="accent1" w:themeShade="80"/>
          </w:rPr>
          <w:id w:val="83935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D9E"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AC5D9E">
        <w:rPr>
          <w:color w:val="1F4E79" w:themeColor="accent1" w:themeShade="80"/>
        </w:rPr>
        <w:t xml:space="preserve">   </w:t>
      </w:r>
      <w:r w:rsidRPr="00AC5D9E">
        <w:rPr>
          <w:color w:val="1F4E79" w:themeColor="accent1" w:themeShade="80"/>
        </w:rPr>
        <w:t>Urban</w:t>
      </w:r>
    </w:p>
    <w:p w14:paraId="07816F42" w14:textId="004E7974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62567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Rural</w:t>
      </w:r>
    </w:p>
    <w:p w14:paraId="0B95ED74" w14:textId="77777777" w:rsidR="00637B16" w:rsidRDefault="00637B16" w:rsidP="00B75F43">
      <w:pPr>
        <w:ind w:left="360"/>
        <w:sectPr w:rsidR="00637B16" w:rsidSect="008E265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608" w:space="720"/>
            <w:col w:w="2376" w:space="720"/>
            <w:col w:w="2376"/>
          </w:cols>
          <w:docGrid w:linePitch="360"/>
        </w:sectPr>
      </w:pPr>
    </w:p>
    <w:p w14:paraId="09AFA292" w14:textId="77777777" w:rsidR="000752D0" w:rsidRPr="00521831" w:rsidRDefault="000752D0" w:rsidP="00163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Please check the statement that best describes you. </w:t>
      </w:r>
      <w:r w:rsidR="00AD15C0">
        <w:rPr>
          <w:rFonts w:asciiTheme="majorHAnsi" w:hAnsiTheme="majorHAnsi"/>
          <w:b/>
          <w:color w:val="1F4E79" w:themeColor="accent1" w:themeShade="80"/>
          <w:sz w:val="28"/>
          <w:szCs w:val="28"/>
        </w:rPr>
        <w:t>C</w:t>
      </w:r>
      <w:r w:rsidR="00095A7D"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>heck one box only.</w:t>
      </w:r>
    </w:p>
    <w:p w14:paraId="31FC66E0" w14:textId="16B09B2C" w:rsidR="000752D0" w:rsidRPr="00AC5D9E" w:rsidRDefault="00AC5D9E" w:rsidP="00AC5D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2142788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2A21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☒</w:t>
          </w:r>
        </w:sdtContent>
      </w:sdt>
      <w:r>
        <w:rPr>
          <w:color w:val="1F4E79" w:themeColor="accent1" w:themeShade="80"/>
        </w:rPr>
        <w:t xml:space="preserve">   </w:t>
      </w:r>
      <w:r w:rsidR="000752D0" w:rsidRPr="00AC5D9E">
        <w:rPr>
          <w:color w:val="1F4E79" w:themeColor="accent1" w:themeShade="80"/>
        </w:rPr>
        <w:t>I am an individual with a developmental disability.</w:t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0A1EEA" w:rsidRPr="00AC5D9E">
        <w:rPr>
          <w:color w:val="1F4E79" w:themeColor="accent1" w:themeShade="80"/>
        </w:rPr>
        <w:tab/>
      </w:r>
      <w:r w:rsidR="000A1EEA" w:rsidRPr="00AC5D9E">
        <w:rPr>
          <w:color w:val="1F4E79" w:themeColor="accent1" w:themeShade="80"/>
          <w:sz w:val="18"/>
          <w:szCs w:val="18"/>
        </w:rPr>
        <w:t>IFA 1.1</w:t>
      </w:r>
    </w:p>
    <w:p w14:paraId="4E4BD4D3" w14:textId="65E532BC" w:rsidR="00E60F21" w:rsidRPr="00B75F43" w:rsidRDefault="00E60F21" w:rsidP="00B7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Are you satisfied with this </w:t>
      </w:r>
      <w:r w:rsidR="001F139B"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project activity</w:t>
      </w: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? Yes (thumbs up) or No (thumbs down).</w:t>
      </w:r>
    </w:p>
    <w:p w14:paraId="702DEFC8" w14:textId="77777777" w:rsidR="00B75F43" w:rsidRPr="00E60F21" w:rsidRDefault="00B75F43" w:rsidP="00AD15C0">
      <w:pPr>
        <w:spacing w:after="0"/>
        <w:ind w:left="360"/>
        <w:rPr>
          <w:color w:val="1F4E79" w:themeColor="accent1" w:themeShade="80"/>
          <w:sz w:val="10"/>
          <w:szCs w:val="10"/>
        </w:rPr>
      </w:pPr>
    </w:p>
    <w:p w14:paraId="37976341" w14:textId="16A7299B" w:rsidR="00955B4B" w:rsidRPr="00903435" w:rsidRDefault="00AC5D9E" w:rsidP="00AC5D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201976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955B4B" w:rsidRPr="00903435">
        <w:rPr>
          <w:color w:val="1F4E79" w:themeColor="accent1" w:themeShade="80"/>
        </w:rPr>
        <w:t xml:space="preserve">  </w:t>
      </w:r>
      <w:r w:rsidR="000A1EEA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3CDD5FF" wp14:editId="3A9780E9">
            <wp:extent cx="191784" cy="191784"/>
            <wp:effectExtent l="0" t="0" r="1143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2" cy="193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B4B" w:rsidRPr="00903435">
        <w:rPr>
          <w:color w:val="1F4E79" w:themeColor="accent1" w:themeShade="80"/>
        </w:rPr>
        <w:t xml:space="preserve">  </w:t>
      </w:r>
      <w:r w:rsidR="00B34D4C">
        <w:rPr>
          <w:color w:val="1F4E79" w:themeColor="accent1" w:themeShade="80"/>
        </w:rPr>
        <w:t xml:space="preserve">     </w:t>
      </w:r>
      <w:r w:rsidR="000A1EEA">
        <w:rPr>
          <w:color w:val="1F4E79" w:themeColor="accent1" w:themeShade="80"/>
        </w:rPr>
        <w:t>YES,</w:t>
      </w:r>
      <w:r w:rsidR="00955B4B" w:rsidRPr="00903435">
        <w:rPr>
          <w:color w:val="1F4E79" w:themeColor="accent1" w:themeShade="80"/>
        </w:rPr>
        <w:t xml:space="preserve"> I </w:t>
      </w:r>
      <w:r w:rsidR="00AD15C0">
        <w:rPr>
          <w:color w:val="1F4E79" w:themeColor="accent1" w:themeShade="80"/>
        </w:rPr>
        <w:t>am</w:t>
      </w:r>
      <w:r w:rsidR="00955B4B" w:rsidRPr="00903435">
        <w:rPr>
          <w:color w:val="1F4E79" w:themeColor="accent1" w:themeShade="80"/>
        </w:rPr>
        <w:t xml:space="preserve"> satisfi</w:t>
      </w:r>
      <w:r w:rsidR="00AD15C0">
        <w:rPr>
          <w:color w:val="1F4E79" w:themeColor="accent1" w:themeShade="80"/>
        </w:rPr>
        <w:t>ed</w:t>
      </w:r>
      <w:r w:rsidR="00955B4B" w:rsidRPr="00903435">
        <w:rPr>
          <w:color w:val="1F4E79" w:themeColor="accent1" w:themeShade="80"/>
        </w:rPr>
        <w:t>.</w:t>
      </w:r>
      <w:r w:rsidR="000A1EEA" w:rsidRPr="000A1EEA">
        <w:rPr>
          <w:color w:val="1F4E79" w:themeColor="accent1" w:themeShade="80"/>
        </w:rPr>
        <w:t xml:space="preserve"> </w:t>
      </w:r>
      <w:r w:rsidR="000A1EEA">
        <w:rPr>
          <w:color w:val="1F4E79" w:themeColor="accent1" w:themeShade="80"/>
        </w:rPr>
        <w:tab/>
      </w:r>
      <w:r w:rsidR="000A1EEA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-157087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0A1EEA">
        <w:rPr>
          <w:color w:val="1F4E79" w:themeColor="accent1" w:themeShade="80"/>
        </w:rPr>
        <w:t xml:space="preserve">  </w:t>
      </w:r>
      <w:r w:rsidR="000A1EEA">
        <w:rPr>
          <w:noProof/>
        </w:rPr>
        <w:drawing>
          <wp:inline distT="0" distB="0" distL="0" distR="0" wp14:anchorId="141121C1" wp14:editId="7048A07C">
            <wp:extent cx="191784" cy="191784"/>
            <wp:effectExtent l="0" t="0" r="1143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4" cy="1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EEA">
        <w:rPr>
          <w:color w:val="1F4E79" w:themeColor="accent1" w:themeShade="80"/>
        </w:rPr>
        <w:t xml:space="preserve">      NO, I am not satisfied.</w:t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 w:rsidRPr="00D16E88">
        <w:rPr>
          <w:color w:val="1F4E79" w:themeColor="accent1" w:themeShade="80"/>
          <w:sz w:val="18"/>
          <w:szCs w:val="18"/>
        </w:rPr>
        <w:t>IFA 3</w:t>
      </w:r>
    </w:p>
    <w:p w14:paraId="44E0409A" w14:textId="77777777" w:rsidR="00275C57" w:rsidRPr="00A37005" w:rsidRDefault="00275C57" w:rsidP="002608F9">
      <w:pPr>
        <w:spacing w:before="240" w:after="0"/>
        <w:rPr>
          <w:color w:val="1F4E79" w:themeColor="accent1" w:themeShade="80"/>
          <w:sz w:val="10"/>
          <w:szCs w:val="10"/>
        </w:rPr>
      </w:pPr>
    </w:p>
    <w:p w14:paraId="6A1B277D" w14:textId="489056D7" w:rsidR="00275C57" w:rsidRPr="00521831" w:rsidRDefault="00275C57" w:rsidP="0027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Please answer these questions with a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Yes (thumbs up) or No (thumbs down)</w:t>
      </w: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>.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                                                       </w:t>
      </w: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       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</w:t>
      </w:r>
      <w:r w:rsidRPr="0022136C">
        <w:rPr>
          <w:noProof/>
        </w:rPr>
        <w:t xml:space="preserve"> </w:t>
      </w:r>
      <w:r>
        <w:rPr>
          <w:noProof/>
        </w:rPr>
        <w:t xml:space="preserve">     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Because of this 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Self-Advocacy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activit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ies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:</w:t>
      </w:r>
    </w:p>
    <w:p w14:paraId="2EC6E005" w14:textId="77777777" w:rsidR="00275C57" w:rsidRDefault="00275C57" w:rsidP="00275C57">
      <w:pPr>
        <w:pStyle w:val="NoSpacing"/>
      </w:pPr>
    </w:p>
    <w:p w14:paraId="1E8CF217" w14:textId="5BFC6CA8" w:rsidR="00275C57" w:rsidRPr="00903435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91222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ab/>
        <w:t xml:space="preserve">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510EFDA" wp14:editId="25CE8418">
            <wp:extent cx="213174" cy="2131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" cy="22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</w:t>
      </w:r>
      <w:r w:rsidR="00275C57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-150728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 w:rsidRPr="00903435">
        <w:rPr>
          <w:color w:val="1F4E79" w:themeColor="accent1" w:themeShade="80"/>
        </w:rPr>
        <w:t xml:space="preserve"> </w:t>
      </w:r>
      <w:r w:rsidR="00275C57">
        <w:rPr>
          <w:color w:val="1F4E79" w:themeColor="accent1" w:themeShade="80"/>
        </w:rPr>
        <w:t xml:space="preserve"> </w:t>
      </w:r>
      <w:r w:rsidR="00275C57" w:rsidRPr="00903435">
        <w:rPr>
          <w:color w:val="1F4E79" w:themeColor="accent1" w:themeShade="80"/>
        </w:rPr>
        <w:t xml:space="preserve"> </w:t>
      </w:r>
      <w:r w:rsidR="00275C57">
        <w:rPr>
          <w:noProof/>
        </w:rPr>
        <w:drawing>
          <wp:inline distT="0" distB="0" distL="0" distR="0" wp14:anchorId="7EAE56F8" wp14:editId="014B6886">
            <wp:extent cx="203515" cy="203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 w:rsidRPr="00903435">
        <w:rPr>
          <w:color w:val="1F4E79" w:themeColor="accent1" w:themeShade="80"/>
        </w:rPr>
        <w:t xml:space="preserve">  </w:t>
      </w:r>
      <w:r w:rsidR="00275C57">
        <w:rPr>
          <w:color w:val="1F4E79" w:themeColor="accent1" w:themeShade="80"/>
        </w:rPr>
        <w:t xml:space="preserve">  </w:t>
      </w:r>
      <w:r w:rsidR="00275C57" w:rsidRPr="00903435">
        <w:rPr>
          <w:color w:val="1F4E79" w:themeColor="accent1" w:themeShade="80"/>
        </w:rPr>
        <w:t xml:space="preserve">  I </w:t>
      </w:r>
      <w:r w:rsidR="00275C57">
        <w:rPr>
          <w:color w:val="1F4E79" w:themeColor="accent1" w:themeShade="80"/>
        </w:rPr>
        <w:t>am increasing my advocacy</w:t>
      </w:r>
      <w:r w:rsidR="00275C57" w:rsidRPr="00903435">
        <w:rPr>
          <w:color w:val="1F4E79" w:themeColor="accent1" w:themeShade="80"/>
        </w:rPr>
        <w:t>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2.1</w:t>
      </w:r>
    </w:p>
    <w:p w14:paraId="203020C4" w14:textId="3DBECE48" w:rsidR="00275C57" w:rsidRPr="00903435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40696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ab/>
        <w:t xml:space="preserve">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44F59D0B" wp14:editId="1D9689F6">
            <wp:extent cx="213174" cy="2131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</w:t>
      </w:r>
      <w:r w:rsidR="00275C57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50903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>
        <w:rPr>
          <w:color w:val="1F4E79" w:themeColor="accent1" w:themeShade="80"/>
        </w:rPr>
        <w:t xml:space="preserve">   </w:t>
      </w:r>
      <w:r w:rsidR="00275C57">
        <w:rPr>
          <w:noProof/>
        </w:rPr>
        <w:drawing>
          <wp:inline distT="0" distB="0" distL="0" distR="0" wp14:anchorId="333774F0" wp14:editId="718DFB78">
            <wp:extent cx="220049" cy="2200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</w:t>
      </w:r>
      <w:r w:rsidR="00275C57" w:rsidRPr="00903435">
        <w:rPr>
          <w:color w:val="1F4E79" w:themeColor="accent1" w:themeShade="80"/>
        </w:rPr>
        <w:t xml:space="preserve"> I am better</w:t>
      </w:r>
      <w:r w:rsidR="00275C57">
        <w:rPr>
          <w:color w:val="1F4E79" w:themeColor="accent1" w:themeShade="80"/>
        </w:rPr>
        <w:t xml:space="preserve"> able to say what I want</w:t>
      </w:r>
      <w:r w:rsidR="00275C57" w:rsidRPr="00903435">
        <w:rPr>
          <w:color w:val="1F4E79" w:themeColor="accent1" w:themeShade="80"/>
        </w:rPr>
        <w:t xml:space="preserve">, </w:t>
      </w:r>
      <w:r w:rsidR="00275C57">
        <w:rPr>
          <w:color w:val="1F4E79" w:themeColor="accent1" w:themeShade="80"/>
        </w:rPr>
        <w:t>and what is important to me.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</w:t>
      </w:r>
      <w:r w:rsidR="00275C57">
        <w:rPr>
          <w:color w:val="1F4E79" w:themeColor="accent1" w:themeShade="80"/>
          <w:sz w:val="18"/>
          <w:szCs w:val="18"/>
        </w:rPr>
        <w:t>3</w:t>
      </w:r>
    </w:p>
    <w:p w14:paraId="7165D2D2" w14:textId="469F8EAB" w:rsidR="00275C57" w:rsidRPr="00903435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20965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 xml:space="preserve">  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6EF51417" wp14:editId="4B10ACF7">
            <wp:extent cx="213174" cy="21317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-102994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>
        <w:rPr>
          <w:color w:val="1F4E79" w:themeColor="accent1" w:themeShade="80"/>
        </w:rPr>
        <w:t xml:space="preserve">   </w:t>
      </w:r>
      <w:r w:rsidR="00275C57">
        <w:rPr>
          <w:noProof/>
        </w:rPr>
        <w:drawing>
          <wp:inline distT="0" distB="0" distL="0" distR="0" wp14:anchorId="59C86E40" wp14:editId="793A6404">
            <wp:extent cx="220049" cy="220049"/>
            <wp:effectExtent l="0" t="0" r="889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 </w:t>
      </w:r>
      <w:r w:rsidR="00275C57" w:rsidRPr="00903435">
        <w:rPr>
          <w:color w:val="1F4E79" w:themeColor="accent1" w:themeShade="80"/>
        </w:rPr>
        <w:t xml:space="preserve"> </w:t>
      </w:r>
      <w:r w:rsidR="00275C57">
        <w:rPr>
          <w:color w:val="1F4E79" w:themeColor="accent1" w:themeShade="80"/>
        </w:rPr>
        <w:t xml:space="preserve">I am now participating </w:t>
      </w:r>
      <w:r w:rsidR="00275C57" w:rsidRPr="00903435">
        <w:rPr>
          <w:color w:val="1F4E79" w:themeColor="accent1" w:themeShade="80"/>
        </w:rPr>
        <w:t>in advocacy activities.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</w:t>
      </w:r>
      <w:r w:rsidR="00275C57">
        <w:rPr>
          <w:color w:val="1F4E79" w:themeColor="accent1" w:themeShade="80"/>
          <w:sz w:val="18"/>
          <w:szCs w:val="18"/>
        </w:rPr>
        <w:t>4</w:t>
      </w:r>
    </w:p>
    <w:p w14:paraId="6A55B766" w14:textId="54578CBB" w:rsidR="00275C57" w:rsidRPr="00E86BA0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40"/>
          <w:tab w:val="left" w:pos="1620"/>
        </w:tabs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81229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 xml:space="preserve">  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501BD454" wp14:editId="56AD837D">
            <wp:extent cx="213174" cy="21317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40974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 w:rsidRPr="00903435">
        <w:rPr>
          <w:color w:val="1F4E79" w:themeColor="accent1" w:themeShade="80"/>
        </w:rPr>
        <w:t xml:space="preserve"> </w:t>
      </w:r>
      <w:r w:rsidR="00275C57">
        <w:rPr>
          <w:color w:val="1F4E79" w:themeColor="accent1" w:themeShade="80"/>
        </w:rPr>
        <w:t xml:space="preserve"> </w:t>
      </w:r>
      <w:r w:rsidR="00275C57" w:rsidRPr="00903435">
        <w:rPr>
          <w:color w:val="1F4E79" w:themeColor="accent1" w:themeShade="80"/>
        </w:rPr>
        <w:t xml:space="preserve"> </w:t>
      </w:r>
      <w:r w:rsidR="00275C57">
        <w:rPr>
          <w:noProof/>
        </w:rPr>
        <w:drawing>
          <wp:inline distT="0" distB="0" distL="0" distR="0" wp14:anchorId="599A3E9B" wp14:editId="0D60A53E">
            <wp:extent cx="220049" cy="220049"/>
            <wp:effectExtent l="0" t="0" r="889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 w:rsidRPr="00903435">
        <w:rPr>
          <w:color w:val="1F4E79" w:themeColor="accent1" w:themeShade="80"/>
        </w:rPr>
        <w:t xml:space="preserve">      I am serving on a cro</w:t>
      </w:r>
      <w:r w:rsidR="00275C57">
        <w:rPr>
          <w:color w:val="1F4E79" w:themeColor="accent1" w:themeShade="80"/>
        </w:rPr>
        <w:t>ss-disability coalition, policy board, advisory board, governing</w:t>
      </w:r>
      <w:r w:rsidR="00275C57">
        <w:rPr>
          <w:color w:val="1F4E79" w:themeColor="accent1" w:themeShade="80"/>
        </w:rPr>
        <w:br/>
        <w:t xml:space="preserve">                                          body and/or serving in a leadership position.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</w:t>
      </w:r>
      <w:r w:rsidR="00275C57">
        <w:rPr>
          <w:color w:val="1F4E79" w:themeColor="accent1" w:themeShade="80"/>
          <w:sz w:val="18"/>
          <w:szCs w:val="18"/>
        </w:rPr>
        <w:t>5</w:t>
      </w:r>
    </w:p>
    <w:p w14:paraId="7569C0A8" w14:textId="77777777" w:rsidR="00275C57" w:rsidRPr="007B1590" w:rsidRDefault="00275C57" w:rsidP="00275C57">
      <w:pPr>
        <w:rPr>
          <w:color w:val="1F4E79" w:themeColor="accent1" w:themeShade="80"/>
          <w:sz w:val="10"/>
          <w:szCs w:val="10"/>
        </w:rPr>
      </w:pPr>
    </w:p>
    <w:p w14:paraId="3DC70711" w14:textId="77777777" w:rsidR="00A37005" w:rsidRPr="0043725A" w:rsidRDefault="00A37005" w:rsidP="00A37005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If</w:t>
      </w:r>
      <w:r w:rsidRPr="0043725A">
        <w:rPr>
          <w:b/>
          <w:bCs/>
          <w:color w:val="FF0000"/>
          <w:sz w:val="24"/>
        </w:rPr>
        <w:t xml:space="preserve"> you</w:t>
      </w:r>
      <w:r>
        <w:rPr>
          <w:b/>
          <w:bCs/>
          <w:color w:val="FF0000"/>
          <w:sz w:val="24"/>
        </w:rPr>
        <w:t xml:space="preserve"> are</w:t>
      </w:r>
      <w:r w:rsidRPr="0043725A">
        <w:rPr>
          <w:b/>
          <w:bCs/>
          <w:color w:val="FF0000"/>
          <w:sz w:val="24"/>
        </w:rPr>
        <w:t xml:space="preserve"> serving on any coalitions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Political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Advocacy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Planning Committees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Or any cause related groups</w:t>
      </w:r>
      <w:r>
        <w:rPr>
          <w:b/>
          <w:bCs/>
          <w:color w:val="FF0000"/>
          <w:sz w:val="24"/>
        </w:rPr>
        <w:t>, which ones?</w:t>
      </w:r>
    </w:p>
    <w:p w14:paraId="1766E7E0" w14:textId="561643C3" w:rsidR="00A37005" w:rsidRDefault="0001746C" w:rsidP="00A37005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4F102966">
          <v:rect id="_x0000_i1041" style="width:0;height:1.5pt" o:hralign="center" o:bullet="t" o:hrstd="t" o:hr="t" fillcolor="#a0a0a0" stroked="f"/>
        </w:pict>
      </w:r>
    </w:p>
    <w:p w14:paraId="5D5C1F0A" w14:textId="43982976" w:rsidR="00E86BA0" w:rsidRPr="00E86BA0" w:rsidRDefault="00E86BA0" w:rsidP="00355905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lastRenderedPageBreak/>
        <w:t xml:space="preserve">IPSII </w:t>
      </w:r>
    </w:p>
    <w:p w14:paraId="431E0030" w14:textId="175D4667" w:rsidR="00637B16" w:rsidRPr="00A37005" w:rsidRDefault="00637B16" w:rsidP="00E86BA0">
      <w:pPr>
        <w:spacing w:after="0"/>
        <w:rPr>
          <w:color w:val="1F4E79" w:themeColor="accent1" w:themeShade="80"/>
          <w:sz w:val="10"/>
          <w:szCs w:val="10"/>
        </w:rPr>
      </w:pPr>
      <w:r w:rsidRPr="007252E9">
        <w:rPr>
          <w:color w:val="1F4E79" w:themeColor="accent1" w:themeShade="80"/>
        </w:rPr>
        <w:t>Please help us to know your</w:t>
      </w:r>
      <w:r w:rsidR="00CA4B89" w:rsidRPr="007252E9">
        <w:rPr>
          <w:color w:val="1F4E79" w:themeColor="accent1" w:themeShade="80"/>
        </w:rPr>
        <w:t xml:space="preserve"> how your levels of</w:t>
      </w:r>
      <w:r w:rsidRPr="007252E9">
        <w:rPr>
          <w:color w:val="1F4E79" w:themeColor="accent1" w:themeShade="80"/>
        </w:rPr>
        <w:t xml:space="preserve"> independence, productivity, self-determination, integration and inclusion (IPSII*) have increased as a result of </w:t>
      </w:r>
      <w:r w:rsidR="00CA4B89" w:rsidRPr="007252E9">
        <w:rPr>
          <w:color w:val="1F4E79" w:themeColor="accent1" w:themeShade="80"/>
        </w:rPr>
        <w:t>participating in</w:t>
      </w:r>
      <w:r w:rsidRPr="007252E9">
        <w:rPr>
          <w:color w:val="1F4E79" w:themeColor="accent1" w:themeShade="80"/>
        </w:rPr>
        <w:t xml:space="preserve"> this</w:t>
      </w:r>
      <w:r w:rsidR="007069A5">
        <w:rPr>
          <w:color w:val="1F4E79" w:themeColor="accent1" w:themeShade="80"/>
        </w:rPr>
        <w:t xml:space="preserve"> Self Advocacy</w:t>
      </w:r>
      <w:r w:rsidRPr="007252E9">
        <w:rPr>
          <w:color w:val="1F4E79" w:themeColor="accent1" w:themeShade="80"/>
        </w:rPr>
        <w:t xml:space="preserve"> </w:t>
      </w:r>
      <w:r w:rsidR="007069A5">
        <w:rPr>
          <w:color w:val="1F4E79" w:themeColor="accent1" w:themeShade="80"/>
        </w:rPr>
        <w:t>training session</w:t>
      </w:r>
      <w:r w:rsidRPr="007252E9">
        <w:rPr>
          <w:color w:val="1F4E79" w:themeColor="accent1" w:themeShade="80"/>
        </w:rPr>
        <w:t>.  Evaluate yourself on a scale of 1 (</w:t>
      </w:r>
      <w:r w:rsidR="00CA4B89" w:rsidRPr="007252E9">
        <w:rPr>
          <w:noProof/>
          <w:color w:val="1F4E79" w:themeColor="accent1" w:themeShade="80"/>
        </w:rPr>
        <w:drawing>
          <wp:inline distT="0" distB="0" distL="0" distR="0" wp14:anchorId="0C3CCA1C" wp14:editId="5D7B57B6">
            <wp:extent cx="111884" cy="111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0" cy="1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B89" w:rsidRPr="007252E9">
        <w:rPr>
          <w:color w:val="1F4E79" w:themeColor="accent1" w:themeShade="80"/>
        </w:rPr>
        <w:t xml:space="preserve"> </w:t>
      </w:r>
      <w:r w:rsidRPr="007252E9">
        <w:rPr>
          <w:color w:val="1F4E79" w:themeColor="accent1" w:themeShade="80"/>
        </w:rPr>
        <w:t>lowest) to 5 (</w:t>
      </w:r>
      <w:r w:rsidR="00CA4B89" w:rsidRPr="007252E9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67C2EF74" wp14:editId="6B365B56">
            <wp:extent cx="125964" cy="125964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5" cy="14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B89" w:rsidRPr="007252E9">
        <w:rPr>
          <w:color w:val="1F4E79" w:themeColor="accent1" w:themeShade="80"/>
        </w:rPr>
        <w:t xml:space="preserve"> </w:t>
      </w:r>
      <w:r w:rsidRPr="007252E9">
        <w:rPr>
          <w:color w:val="1F4E79" w:themeColor="accent1" w:themeShade="80"/>
        </w:rPr>
        <w:t xml:space="preserve">highest) for each measure. </w:t>
      </w:r>
      <w:r w:rsidR="001F139B">
        <w:rPr>
          <w:color w:val="1F4E79" w:themeColor="accent1" w:themeShade="80"/>
        </w:rPr>
        <w:br/>
      </w:r>
      <w:r w:rsidRPr="007252E9">
        <w:rPr>
          <w:color w:val="1F4E79" w:themeColor="accent1" w:themeShade="80"/>
        </w:rPr>
        <w:t xml:space="preserve"> </w:t>
      </w:r>
    </w:p>
    <w:p w14:paraId="70FA1B9C" w14:textId="37D00BD1" w:rsidR="00637B16" w:rsidRPr="00152594" w:rsidRDefault="00CA4B89" w:rsidP="00637B16">
      <w:pPr>
        <w:ind w:left="720"/>
        <w:rPr>
          <w:b/>
          <w:color w:val="1F4E79" w:themeColor="accent1" w:themeShade="80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1. </w:t>
      </w:r>
      <w:r w:rsidR="00637B16" w:rsidRPr="00152594">
        <w:rPr>
          <w:b/>
          <w:color w:val="1F4E79" w:themeColor="accent1" w:themeShade="80"/>
          <w:sz w:val="24"/>
          <w:szCs w:val="24"/>
        </w:rPr>
        <w:t>Independence: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Since participating in </w:t>
      </w:r>
      <w:r w:rsidR="002608F9">
        <w:rPr>
          <w:i/>
          <w:iCs/>
          <w:color w:val="1F4E79" w:themeColor="accent1" w:themeShade="80"/>
          <w:spacing w:val="1"/>
          <w:sz w:val="24"/>
          <w:szCs w:val="24"/>
        </w:rPr>
        <w:t xml:space="preserve">this </w:t>
      </w:r>
      <w:r w:rsidR="007069A5">
        <w:rPr>
          <w:i/>
          <w:iCs/>
          <w:color w:val="1F4E79" w:themeColor="accent1" w:themeShade="80"/>
          <w:spacing w:val="1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1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, I 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have become more </w:t>
      </w:r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>independent*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 at work, home or school:</w:t>
      </w:r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277D74" w:rsidRPr="007252E9" w14:paraId="1CF673DA" w14:textId="397C6D0A" w:rsidTr="007B1590">
        <w:trPr>
          <w:trHeight w:val="197"/>
        </w:trPr>
        <w:tc>
          <w:tcPr>
            <w:tcW w:w="535" w:type="dxa"/>
          </w:tcPr>
          <w:p w14:paraId="1D458B12" w14:textId="5460BFDB" w:rsidR="00277D74" w:rsidRPr="007252E9" w:rsidRDefault="00277D74" w:rsidP="00CA4B89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bookmarkStart w:id="2" w:name="_Hlk26179979"/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1EAD063C" wp14:editId="6ED4DED2">
                  <wp:extent cx="259090" cy="2590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6021846" w14:textId="40FBE42D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16501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4812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5969FEC9" w14:textId="55513A1E" w:rsidR="00277D74" w:rsidRPr="007252E9" w:rsidRDefault="007B1590" w:rsidP="00CA4B8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20571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52603830" w14:textId="04DDE267" w:rsidR="00277D74" w:rsidRPr="007252E9" w:rsidRDefault="007B1590" w:rsidP="00CA4B8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179933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87B1A" w14:textId="65FD8AE2" w:rsidR="00277D74" w:rsidRPr="007252E9" w:rsidRDefault="007B1590" w:rsidP="00CA4B8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433481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778356" w14:textId="6493C354" w:rsidR="00277D74" w:rsidRPr="007252E9" w:rsidRDefault="007B1590" w:rsidP="00277D7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756FEF06" w14:textId="46B8ECC0" w:rsidR="00277D74" w:rsidRPr="007252E9" w:rsidRDefault="00277D74" w:rsidP="00277D74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3F5F4FF7" wp14:editId="468B9990">
                  <wp:extent cx="248409" cy="248409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74" w:rsidRPr="007252E9" w14:paraId="31DFD2B2" w14:textId="6231BA94" w:rsidTr="00277D74">
        <w:trPr>
          <w:trHeight w:val="197"/>
        </w:trPr>
        <w:tc>
          <w:tcPr>
            <w:tcW w:w="535" w:type="dxa"/>
          </w:tcPr>
          <w:p w14:paraId="43DF9B26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5C7448B" w14:textId="0FF4F820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389D53E0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06A787E1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64146B7F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7E6CE024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8CFB448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277D74" w:rsidRPr="007252E9" w14:paraId="60474E24" w14:textId="4343F2F1" w:rsidTr="00277D74">
        <w:trPr>
          <w:trHeight w:val="396"/>
        </w:trPr>
        <w:tc>
          <w:tcPr>
            <w:tcW w:w="535" w:type="dxa"/>
          </w:tcPr>
          <w:p w14:paraId="3430B862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2A2B5D3" w14:textId="744FCB21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67266493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6ED3E3C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6794DAE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6A5C36F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20CBD7A7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bookmarkEnd w:id="2"/>
    <w:p w14:paraId="2A8DAC99" w14:textId="4270BED5" w:rsidR="00637B16" w:rsidRPr="00A37005" w:rsidRDefault="00CA4B89" w:rsidP="00E86BA0">
      <w:pPr>
        <w:ind w:left="720" w:firstLine="270"/>
        <w:rPr>
          <w:b/>
          <w:color w:val="1F4E79" w:themeColor="accent1" w:themeShade="80"/>
          <w:sz w:val="10"/>
          <w:szCs w:val="10"/>
        </w:rPr>
      </w:pPr>
      <w:r w:rsidRPr="007252E9">
        <w:rPr>
          <w:color w:val="1F4E79" w:themeColor="accent1" w:themeShade="80"/>
          <w:sz w:val="24"/>
          <w:szCs w:val="24"/>
        </w:rPr>
        <w:t>*</w:t>
      </w:r>
      <w:r w:rsidRPr="007252E9">
        <w:rPr>
          <w:i/>
          <w:iCs/>
          <w:color w:val="1F4E79" w:themeColor="accent1" w:themeShade="80"/>
          <w:sz w:val="24"/>
          <w:szCs w:val="24"/>
        </w:rPr>
        <w:t xml:space="preserve">Independence </w:t>
      </w:r>
      <w:r w:rsidRPr="007252E9">
        <w:rPr>
          <w:color w:val="1F4E79" w:themeColor="accent1" w:themeShade="80"/>
          <w:sz w:val="24"/>
          <w:szCs w:val="24"/>
        </w:rPr>
        <w:t xml:space="preserve">means the extent to which individuals exert control and choice over their own </w:t>
      </w:r>
      <w:r w:rsidRPr="007252E9">
        <w:rPr>
          <w:color w:val="1F4E79" w:themeColor="accent1" w:themeShade="80"/>
          <w:spacing w:val="-3"/>
          <w:sz w:val="24"/>
          <w:szCs w:val="24"/>
        </w:rPr>
        <w:t>lives.</w:t>
      </w:r>
      <w:r w:rsidR="00355905">
        <w:rPr>
          <w:color w:val="1F4E79" w:themeColor="accent1" w:themeShade="80"/>
          <w:spacing w:val="-3"/>
          <w:sz w:val="24"/>
          <w:szCs w:val="24"/>
        </w:rPr>
        <w:br/>
      </w:r>
    </w:p>
    <w:p w14:paraId="172FADD7" w14:textId="43622C0A" w:rsidR="00637B16" w:rsidRPr="00152594" w:rsidRDefault="00CA4B89" w:rsidP="00CA4B89">
      <w:pPr>
        <w:ind w:left="720"/>
        <w:rPr>
          <w:b/>
          <w:i/>
          <w:iCs/>
          <w:color w:val="1F4E79" w:themeColor="accent1" w:themeShade="80"/>
          <w:spacing w:val="1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2. </w:t>
      </w:r>
      <w:r w:rsidR="00637B16" w:rsidRPr="00152594">
        <w:rPr>
          <w:b/>
          <w:color w:val="1F4E79" w:themeColor="accent1" w:themeShade="80"/>
          <w:sz w:val="24"/>
          <w:szCs w:val="24"/>
        </w:rPr>
        <w:t>Productivity: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 xml:space="preserve">this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am </w:t>
      </w:r>
      <w:proofErr w:type="gramStart"/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more  </w:t>
      </w:r>
      <w:r w:rsidRPr="00152594">
        <w:rPr>
          <w:b/>
          <w:i/>
          <w:iCs/>
          <w:color w:val="1F4E79" w:themeColor="accent1" w:themeShade="80"/>
          <w:spacing w:val="1"/>
          <w:sz w:val="24"/>
          <w:szCs w:val="24"/>
        </w:rPr>
        <w:t>productive</w:t>
      </w:r>
      <w:proofErr w:type="gramEnd"/>
      <w:r w:rsidRPr="00152594">
        <w:rPr>
          <w:b/>
          <w:i/>
          <w:iCs/>
          <w:color w:val="1F4E79" w:themeColor="accent1" w:themeShade="80"/>
          <w:spacing w:val="1"/>
          <w:sz w:val="24"/>
          <w:szCs w:val="24"/>
        </w:rPr>
        <w:t>.*</w:t>
      </w:r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7B1590" w:rsidRPr="007252E9" w14:paraId="71F6C62B" w14:textId="77777777" w:rsidTr="00086E8B">
        <w:trPr>
          <w:trHeight w:val="197"/>
        </w:trPr>
        <w:tc>
          <w:tcPr>
            <w:tcW w:w="535" w:type="dxa"/>
          </w:tcPr>
          <w:p w14:paraId="09D25108" w14:textId="77777777" w:rsidR="007B1590" w:rsidRPr="007252E9" w:rsidRDefault="007B1590" w:rsidP="00086E8B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5A937A2B" wp14:editId="66C2B715">
                  <wp:extent cx="259090" cy="2590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47B5015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-82891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43752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69BC2DF6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54426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733C2BA1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45578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2A397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1178461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ACB78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11CC9EDA" w14:textId="77777777" w:rsidR="007B1590" w:rsidRPr="007252E9" w:rsidRDefault="007B1590" w:rsidP="00086E8B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56F69D4F" wp14:editId="4DFDC321">
                  <wp:extent cx="248409" cy="248409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90" w:rsidRPr="007252E9" w14:paraId="616508DC" w14:textId="77777777" w:rsidTr="00086E8B">
        <w:trPr>
          <w:trHeight w:val="197"/>
        </w:trPr>
        <w:tc>
          <w:tcPr>
            <w:tcW w:w="535" w:type="dxa"/>
          </w:tcPr>
          <w:p w14:paraId="231D499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59C39E3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456576C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6089BA47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1EBC32C7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34F4AEDF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9E56BCB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7B1590" w:rsidRPr="007252E9" w14:paraId="79CD7878" w14:textId="77777777" w:rsidTr="00086E8B">
        <w:trPr>
          <w:trHeight w:val="396"/>
        </w:trPr>
        <w:tc>
          <w:tcPr>
            <w:tcW w:w="535" w:type="dxa"/>
          </w:tcPr>
          <w:p w14:paraId="7C11D003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265F91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2D123795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EEB2081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D4AB26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5AA11F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687F6187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9ED459E" w14:textId="30574BEB" w:rsidR="00637B16" w:rsidRDefault="00CA4B89" w:rsidP="00E86BA0">
      <w:pPr>
        <w:shd w:val="clear" w:color="auto" w:fill="FFFFFF"/>
        <w:spacing w:after="0" w:line="274" w:lineRule="exact"/>
        <w:ind w:left="990"/>
        <w:rPr>
          <w:color w:val="1F4E79" w:themeColor="accent1" w:themeShade="80"/>
          <w:spacing w:val="-1"/>
          <w:sz w:val="24"/>
          <w:szCs w:val="24"/>
        </w:rPr>
      </w:pPr>
      <w:r w:rsidRPr="007252E9">
        <w:rPr>
          <w:i/>
          <w:iCs/>
          <w:color w:val="1F4E79" w:themeColor="accent1" w:themeShade="80"/>
          <w:spacing w:val="-1"/>
          <w:sz w:val="24"/>
          <w:szCs w:val="24"/>
        </w:rPr>
        <w:t xml:space="preserve">*Productivity </w:t>
      </w:r>
      <w:r w:rsidRPr="007252E9">
        <w:rPr>
          <w:color w:val="1F4E79" w:themeColor="accent1" w:themeShade="80"/>
          <w:spacing w:val="-1"/>
          <w:sz w:val="24"/>
          <w:szCs w:val="24"/>
        </w:rPr>
        <w:t>means starting employment or a positive change in one's employment situation (better wages, hours, benefits, improved status, or job advancement).</w:t>
      </w:r>
    </w:p>
    <w:p w14:paraId="1C0913FB" w14:textId="46F9DB54" w:rsidR="00E86BA0" w:rsidRPr="00A37005" w:rsidRDefault="00E86BA0" w:rsidP="00A37005">
      <w:pPr>
        <w:shd w:val="clear" w:color="auto" w:fill="FFFFFF"/>
        <w:spacing w:after="0" w:line="274" w:lineRule="exact"/>
        <w:rPr>
          <w:color w:val="1F4E79" w:themeColor="accent1" w:themeShade="80"/>
          <w:sz w:val="10"/>
          <w:szCs w:val="10"/>
        </w:rPr>
      </w:pPr>
    </w:p>
    <w:p w14:paraId="6E947F95" w14:textId="284050AE" w:rsidR="00637B16" w:rsidRPr="00152594" w:rsidRDefault="00CA4B89" w:rsidP="00637B16">
      <w:pPr>
        <w:ind w:left="720"/>
        <w:rPr>
          <w:i/>
          <w:iCs/>
          <w:color w:val="1F4E79" w:themeColor="accent1" w:themeShade="80"/>
          <w:spacing w:val="1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3. </w:t>
      </w:r>
      <w:r w:rsidR="00637B16" w:rsidRPr="00152594">
        <w:rPr>
          <w:b/>
          <w:color w:val="1F4E79" w:themeColor="accent1" w:themeShade="80"/>
          <w:sz w:val="24"/>
          <w:szCs w:val="24"/>
        </w:rPr>
        <w:t>Self Determination: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="00E23FB6"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>, my</w:t>
      </w:r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 xml:space="preserve"> self-determination*</w:t>
      </w:r>
      <w:r w:rsidR="004409A5">
        <w:rPr>
          <w:i/>
          <w:iCs/>
          <w:color w:val="1F4E79" w:themeColor="accent1" w:themeShade="80"/>
          <w:spacing w:val="2"/>
          <w:sz w:val="24"/>
          <w:szCs w:val="24"/>
        </w:rPr>
        <w:t xml:space="preserve"> 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>has increased.</w:t>
      </w:r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7B1590" w:rsidRPr="007252E9" w14:paraId="138780C8" w14:textId="77777777" w:rsidTr="00086E8B">
        <w:trPr>
          <w:trHeight w:val="197"/>
        </w:trPr>
        <w:tc>
          <w:tcPr>
            <w:tcW w:w="535" w:type="dxa"/>
          </w:tcPr>
          <w:p w14:paraId="50426AEB" w14:textId="77777777" w:rsidR="007B1590" w:rsidRPr="007252E9" w:rsidRDefault="007B1590" w:rsidP="00086E8B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4DD77430" wp14:editId="5D91453B">
                  <wp:extent cx="259090" cy="2590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1F0C9A2E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6505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142510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4183A443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2222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7241781A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949245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A96E83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03403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01752E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69F9142A" w14:textId="77777777" w:rsidR="007B1590" w:rsidRPr="007252E9" w:rsidRDefault="007B1590" w:rsidP="00086E8B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2919C293" wp14:editId="5C4A4895">
                  <wp:extent cx="248409" cy="248409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90" w:rsidRPr="007252E9" w14:paraId="1E09FCA8" w14:textId="77777777" w:rsidTr="00086E8B">
        <w:trPr>
          <w:trHeight w:val="197"/>
        </w:trPr>
        <w:tc>
          <w:tcPr>
            <w:tcW w:w="535" w:type="dxa"/>
          </w:tcPr>
          <w:p w14:paraId="506423E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2CC1B440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1E2CCD99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37D831F6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7C0179DD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5FAD08C5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0C36669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7B1590" w:rsidRPr="007252E9" w14:paraId="3E39E372" w14:textId="77777777" w:rsidTr="00086E8B">
        <w:trPr>
          <w:trHeight w:val="396"/>
        </w:trPr>
        <w:tc>
          <w:tcPr>
            <w:tcW w:w="535" w:type="dxa"/>
          </w:tcPr>
          <w:p w14:paraId="002E780D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1C034F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15BD6C1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EE937B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40BF0DB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923F181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42F4A3B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ECA192A" w14:textId="2006FBE2" w:rsidR="00637B16" w:rsidRPr="00A37005" w:rsidRDefault="00CA4B89" w:rsidP="00E86BA0">
      <w:pPr>
        <w:shd w:val="clear" w:color="auto" w:fill="FFFFFF"/>
        <w:spacing w:after="0" w:line="274" w:lineRule="exact"/>
        <w:ind w:left="950" w:right="446"/>
        <w:rPr>
          <w:color w:val="1F4E79" w:themeColor="accent1" w:themeShade="80"/>
          <w:sz w:val="10"/>
          <w:szCs w:val="10"/>
        </w:rPr>
      </w:pPr>
      <w:r w:rsidRPr="007252E9">
        <w:rPr>
          <w:color w:val="1F4E79" w:themeColor="accent1" w:themeShade="80"/>
          <w:spacing w:val="-1"/>
          <w:sz w:val="24"/>
          <w:szCs w:val="24"/>
        </w:rPr>
        <w:t>*</w:t>
      </w:r>
      <w:r w:rsidRPr="007252E9">
        <w:rPr>
          <w:i/>
          <w:iCs/>
          <w:color w:val="1F4E79" w:themeColor="accent1" w:themeShade="80"/>
          <w:spacing w:val="-1"/>
          <w:sz w:val="24"/>
          <w:szCs w:val="24"/>
        </w:rPr>
        <w:t xml:space="preserve">Self-determination </w:t>
      </w:r>
      <w:r w:rsidRPr="007252E9">
        <w:rPr>
          <w:color w:val="1F4E79" w:themeColor="accent1" w:themeShade="80"/>
          <w:spacing w:val="-1"/>
          <w:sz w:val="24"/>
          <w:szCs w:val="24"/>
        </w:rPr>
        <w:t xml:space="preserve">means the freedom to choose where and with whom to live or taking </w:t>
      </w:r>
      <w:r w:rsidRPr="007252E9">
        <w:rPr>
          <w:color w:val="1F4E79" w:themeColor="accent1" w:themeShade="80"/>
          <w:sz w:val="24"/>
          <w:szCs w:val="24"/>
        </w:rPr>
        <w:t>personal responsibility for personal decisions about needed supports and services</w:t>
      </w:r>
    </w:p>
    <w:p w14:paraId="3E335937" w14:textId="554C072C" w:rsidR="00E86BA0" w:rsidRPr="007B1590" w:rsidRDefault="007B1590" w:rsidP="00E86BA0">
      <w:pPr>
        <w:shd w:val="clear" w:color="auto" w:fill="FFFFFF"/>
        <w:spacing w:after="0" w:line="274" w:lineRule="exact"/>
        <w:ind w:left="950" w:right="446"/>
        <w:rPr>
          <w:color w:val="1F4E79" w:themeColor="accent1" w:themeShade="80"/>
          <w:sz w:val="10"/>
          <w:szCs w:val="10"/>
        </w:rPr>
      </w:pPr>
      <w:r>
        <w:rPr>
          <w:color w:val="1F4E79" w:themeColor="accent1" w:themeShade="80"/>
          <w:sz w:val="10"/>
          <w:szCs w:val="10"/>
        </w:rPr>
        <w:t xml:space="preserve"> </w:t>
      </w:r>
    </w:p>
    <w:p w14:paraId="1A343348" w14:textId="2DDC61FD" w:rsidR="00637B16" w:rsidRPr="00152594" w:rsidRDefault="00CA4B89" w:rsidP="00637B16">
      <w:pPr>
        <w:ind w:left="720"/>
        <w:rPr>
          <w:b/>
          <w:i/>
          <w:iCs/>
          <w:color w:val="1F4E79" w:themeColor="accent1" w:themeShade="80"/>
          <w:spacing w:val="2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4. </w:t>
      </w:r>
      <w:r w:rsidR="00637B16" w:rsidRPr="00152594">
        <w:rPr>
          <w:b/>
          <w:color w:val="1F4E79" w:themeColor="accent1" w:themeShade="80"/>
          <w:sz w:val="24"/>
          <w:szCs w:val="24"/>
        </w:rPr>
        <w:t>Integration and Inclusion: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have experienced more community </w:t>
      </w:r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 xml:space="preserve">integration and </w:t>
      </w:r>
      <w:proofErr w:type="gramStart"/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>inclusion.*</w:t>
      </w:r>
      <w:proofErr w:type="gramEnd"/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7B1590" w:rsidRPr="007252E9" w14:paraId="12A4F326" w14:textId="77777777" w:rsidTr="00086E8B">
        <w:trPr>
          <w:trHeight w:val="197"/>
        </w:trPr>
        <w:tc>
          <w:tcPr>
            <w:tcW w:w="535" w:type="dxa"/>
          </w:tcPr>
          <w:p w14:paraId="32AA5575" w14:textId="77777777" w:rsidR="007B1590" w:rsidRPr="007252E9" w:rsidRDefault="007B1590" w:rsidP="00086E8B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53BD5246" wp14:editId="210A33C7">
                  <wp:extent cx="259090" cy="2590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B9D46C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1722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72329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6BB192B0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9615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16556BF1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87715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1AB5B8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66923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BA4463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69DE5D0F" w14:textId="77777777" w:rsidR="007B1590" w:rsidRPr="007252E9" w:rsidRDefault="007B1590" w:rsidP="00086E8B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1F7125CC" wp14:editId="52C3C80B">
                  <wp:extent cx="248409" cy="248409"/>
                  <wp:effectExtent l="0" t="0" r="571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90" w:rsidRPr="007252E9" w14:paraId="52113D37" w14:textId="77777777" w:rsidTr="00086E8B">
        <w:trPr>
          <w:trHeight w:val="197"/>
        </w:trPr>
        <w:tc>
          <w:tcPr>
            <w:tcW w:w="535" w:type="dxa"/>
          </w:tcPr>
          <w:p w14:paraId="5D10C57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773EC5F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653FF4A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619A1D2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705C9976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2B78243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3B128F53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7B1590" w:rsidRPr="007252E9" w14:paraId="55BD218F" w14:textId="77777777" w:rsidTr="00086E8B">
        <w:trPr>
          <w:trHeight w:val="396"/>
        </w:trPr>
        <w:tc>
          <w:tcPr>
            <w:tcW w:w="535" w:type="dxa"/>
          </w:tcPr>
          <w:p w14:paraId="7A664D8E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1BA33F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1F68CD2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293D22D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BF2BCDF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A449D8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755B970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4D56F21" w14:textId="77777777" w:rsidR="00CA4B89" w:rsidRPr="007252E9" w:rsidRDefault="00CA4B89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  <w:r w:rsidRPr="007252E9">
        <w:rPr>
          <w:i/>
          <w:iCs/>
          <w:color w:val="1F4E79" w:themeColor="accent1" w:themeShade="80"/>
          <w:sz w:val="24"/>
          <w:szCs w:val="24"/>
        </w:rPr>
        <w:t xml:space="preserve">*Integration and inclusion </w:t>
      </w:r>
      <w:proofErr w:type="gramStart"/>
      <w:r w:rsidRPr="007252E9">
        <w:rPr>
          <w:color w:val="1F4E79" w:themeColor="accent1" w:themeShade="80"/>
          <w:sz w:val="24"/>
          <w:szCs w:val="24"/>
        </w:rPr>
        <w:t>means</w:t>
      </w:r>
      <w:proofErr w:type="gramEnd"/>
      <w:r w:rsidRPr="007252E9">
        <w:rPr>
          <w:color w:val="1F4E79" w:themeColor="accent1" w:themeShade="80"/>
          <w:sz w:val="24"/>
          <w:szCs w:val="24"/>
        </w:rPr>
        <w:t xml:space="preserve"> using the same community resources that are available to other citizens or fully participating in community activities.</w:t>
      </w:r>
    </w:p>
    <w:p w14:paraId="26B6BE23" w14:textId="77777777" w:rsidR="007B1590" w:rsidRPr="007B1590" w:rsidRDefault="007B1590" w:rsidP="00657059">
      <w:pPr>
        <w:rPr>
          <w:color w:val="1F4E79" w:themeColor="accent1" w:themeShade="80"/>
          <w:sz w:val="10"/>
          <w:szCs w:val="10"/>
        </w:rPr>
      </w:pPr>
    </w:p>
    <w:p w14:paraId="7515BB39" w14:textId="60BBFBC6" w:rsidR="00A37005" w:rsidRPr="00A37005" w:rsidRDefault="00A37005" w:rsidP="00657059">
      <w:pPr>
        <w:rPr>
          <w:color w:val="1F4E79" w:themeColor="accent1" w:themeShade="80"/>
          <w:sz w:val="26"/>
          <w:szCs w:val="26"/>
        </w:rPr>
      </w:pPr>
      <w:r w:rsidRPr="00A37005">
        <w:rPr>
          <w:color w:val="1F4E79" w:themeColor="accent1" w:themeShade="80"/>
          <w:sz w:val="26"/>
          <w:szCs w:val="26"/>
        </w:rPr>
        <w:t>Do you have any other comments you would like to add?</w:t>
      </w:r>
    </w:p>
    <w:p w14:paraId="59FC47C8" w14:textId="77777777" w:rsidR="00A37005" w:rsidRPr="00F654AC" w:rsidRDefault="0001746C" w:rsidP="00A37005">
      <w:pPr>
        <w:rPr>
          <w:color w:val="1F4E79" w:themeColor="accent1" w:themeShade="80"/>
        </w:rPr>
      </w:pPr>
      <w:bookmarkStart w:id="3" w:name="_Hlk26180255"/>
      <w:r>
        <w:rPr>
          <w:color w:val="1F4E79" w:themeColor="accent1" w:themeShade="80"/>
        </w:rPr>
        <w:pict w14:anchorId="4DDD787E">
          <v:rect id="_x0000_i1027" style="width:0;height:1.5pt" o:hralign="center" o:hrstd="t" o:hr="t" fillcolor="#a0a0a0" stroked="f"/>
        </w:pict>
      </w:r>
    </w:p>
    <w:bookmarkEnd w:id="3"/>
    <w:p w14:paraId="6870BEF2" w14:textId="77777777" w:rsidR="007B1590" w:rsidRPr="00F654AC" w:rsidRDefault="007B1590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77393344">
          <v:rect id="_x0000_i1034" style="width:0;height:1.5pt" o:hralign="center" o:hrstd="t" o:hr="t" fillcolor="#a0a0a0" stroked="f"/>
        </w:pict>
      </w:r>
    </w:p>
    <w:p w14:paraId="7CEE3B3F" w14:textId="77777777" w:rsidR="007B1590" w:rsidRPr="00F654AC" w:rsidRDefault="007B1590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C61A5D">
          <v:rect id="_x0000_i1035" style="width:0;height:1.5pt" o:hralign="center" o:hrstd="t" o:hr="t" fillcolor="#a0a0a0" stroked="f"/>
        </w:pict>
      </w:r>
    </w:p>
    <w:p w14:paraId="2E106C28" w14:textId="09F2915F" w:rsidR="007B1590" w:rsidRPr="007B1590" w:rsidRDefault="007B1590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63DB71">
          <v:rect id="_x0000_i1036" style="width:0;height:1.5pt" o:hralign="center" o:hrstd="t" o:hr="t" fillcolor="#a0a0a0" stroked="f"/>
        </w:pict>
      </w:r>
    </w:p>
    <w:sectPr w:rsidR="007B1590" w:rsidRPr="007B1590" w:rsidSect="001F13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053860AB"/>
    <w:multiLevelType w:val="hybridMultilevel"/>
    <w:tmpl w:val="A128F1F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825"/>
    <w:multiLevelType w:val="hybridMultilevel"/>
    <w:tmpl w:val="174C1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C548E"/>
    <w:multiLevelType w:val="hybridMultilevel"/>
    <w:tmpl w:val="4B6827A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8E"/>
    <w:multiLevelType w:val="hybridMultilevel"/>
    <w:tmpl w:val="2F2AED0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E18"/>
    <w:multiLevelType w:val="hybridMultilevel"/>
    <w:tmpl w:val="F7843A0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261"/>
    <w:multiLevelType w:val="hybridMultilevel"/>
    <w:tmpl w:val="750E1A8E"/>
    <w:lvl w:ilvl="0" w:tplc="17B61258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410E"/>
    <w:multiLevelType w:val="hybridMultilevel"/>
    <w:tmpl w:val="F05A5750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4AD5"/>
    <w:multiLevelType w:val="hybridMultilevel"/>
    <w:tmpl w:val="3F3C3B8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46B1"/>
    <w:multiLevelType w:val="hybridMultilevel"/>
    <w:tmpl w:val="536006E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A6D03"/>
    <w:multiLevelType w:val="hybridMultilevel"/>
    <w:tmpl w:val="CBAABD4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2B6"/>
    <w:multiLevelType w:val="hybridMultilevel"/>
    <w:tmpl w:val="6BB6BF48"/>
    <w:lvl w:ilvl="0" w:tplc="AEF6A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8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06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EB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D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EF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6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69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2A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6879E3"/>
    <w:multiLevelType w:val="hybridMultilevel"/>
    <w:tmpl w:val="8D4AB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33266"/>
    <w:multiLevelType w:val="hybridMultilevel"/>
    <w:tmpl w:val="649C426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C360A"/>
    <w:multiLevelType w:val="hybridMultilevel"/>
    <w:tmpl w:val="9A566162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949DD"/>
    <w:multiLevelType w:val="hybridMultilevel"/>
    <w:tmpl w:val="0F349F5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F4A"/>
    <w:multiLevelType w:val="hybridMultilevel"/>
    <w:tmpl w:val="DACED52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34C0"/>
    <w:multiLevelType w:val="hybridMultilevel"/>
    <w:tmpl w:val="D07E284E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D0"/>
    <w:rsid w:val="0001715E"/>
    <w:rsid w:val="0001740F"/>
    <w:rsid w:val="0001746C"/>
    <w:rsid w:val="00075203"/>
    <w:rsid w:val="000752D0"/>
    <w:rsid w:val="00095A7D"/>
    <w:rsid w:val="000A1EEA"/>
    <w:rsid w:val="00134AE1"/>
    <w:rsid w:val="00152594"/>
    <w:rsid w:val="0016347F"/>
    <w:rsid w:val="00184989"/>
    <w:rsid w:val="001A5C1B"/>
    <w:rsid w:val="001B1A48"/>
    <w:rsid w:val="001E412C"/>
    <w:rsid w:val="001F139B"/>
    <w:rsid w:val="00206941"/>
    <w:rsid w:val="0022136C"/>
    <w:rsid w:val="002608F9"/>
    <w:rsid w:val="00275C57"/>
    <w:rsid w:val="00277D74"/>
    <w:rsid w:val="00301A27"/>
    <w:rsid w:val="00320F77"/>
    <w:rsid w:val="00336ACD"/>
    <w:rsid w:val="0034424B"/>
    <w:rsid w:val="00355905"/>
    <w:rsid w:val="00364098"/>
    <w:rsid w:val="003923F7"/>
    <w:rsid w:val="003951E8"/>
    <w:rsid w:val="003A34A3"/>
    <w:rsid w:val="003B1825"/>
    <w:rsid w:val="003C4DE2"/>
    <w:rsid w:val="003E7870"/>
    <w:rsid w:val="004409A5"/>
    <w:rsid w:val="00442328"/>
    <w:rsid w:val="00475CB2"/>
    <w:rsid w:val="0049192E"/>
    <w:rsid w:val="004F0B27"/>
    <w:rsid w:val="00505233"/>
    <w:rsid w:val="00521831"/>
    <w:rsid w:val="005251DA"/>
    <w:rsid w:val="005352FA"/>
    <w:rsid w:val="00557FC4"/>
    <w:rsid w:val="00637B16"/>
    <w:rsid w:val="00650E4C"/>
    <w:rsid w:val="00657059"/>
    <w:rsid w:val="006572C5"/>
    <w:rsid w:val="00682BC2"/>
    <w:rsid w:val="00705F6E"/>
    <w:rsid w:val="007069A5"/>
    <w:rsid w:val="007252E9"/>
    <w:rsid w:val="007549A4"/>
    <w:rsid w:val="00782A21"/>
    <w:rsid w:val="007B1590"/>
    <w:rsid w:val="00807DA3"/>
    <w:rsid w:val="00812260"/>
    <w:rsid w:val="00827E7F"/>
    <w:rsid w:val="008D07A7"/>
    <w:rsid w:val="008E265F"/>
    <w:rsid w:val="008F34C6"/>
    <w:rsid w:val="00903435"/>
    <w:rsid w:val="00955B4B"/>
    <w:rsid w:val="009725D5"/>
    <w:rsid w:val="00977FF3"/>
    <w:rsid w:val="0098678C"/>
    <w:rsid w:val="00A03324"/>
    <w:rsid w:val="00A22D72"/>
    <w:rsid w:val="00A27130"/>
    <w:rsid w:val="00A37005"/>
    <w:rsid w:val="00A4496B"/>
    <w:rsid w:val="00A73BEE"/>
    <w:rsid w:val="00AC5D9E"/>
    <w:rsid w:val="00AD15C0"/>
    <w:rsid w:val="00AD22ED"/>
    <w:rsid w:val="00AD48CF"/>
    <w:rsid w:val="00B071AA"/>
    <w:rsid w:val="00B076BD"/>
    <w:rsid w:val="00B30EEF"/>
    <w:rsid w:val="00B34D4C"/>
    <w:rsid w:val="00B75F43"/>
    <w:rsid w:val="00BC22F3"/>
    <w:rsid w:val="00C063D9"/>
    <w:rsid w:val="00C54F29"/>
    <w:rsid w:val="00CA4B89"/>
    <w:rsid w:val="00CB2176"/>
    <w:rsid w:val="00CB2935"/>
    <w:rsid w:val="00CF6589"/>
    <w:rsid w:val="00D16E88"/>
    <w:rsid w:val="00D318CD"/>
    <w:rsid w:val="00D678B0"/>
    <w:rsid w:val="00D703B2"/>
    <w:rsid w:val="00DF4DA9"/>
    <w:rsid w:val="00E2124D"/>
    <w:rsid w:val="00E23FB6"/>
    <w:rsid w:val="00E60F21"/>
    <w:rsid w:val="00E61871"/>
    <w:rsid w:val="00E86BA0"/>
    <w:rsid w:val="00F654AC"/>
    <w:rsid w:val="00FA3216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E380CC"/>
  <w15:chartTrackingRefBased/>
  <w15:docId w15:val="{EC54758D-7578-4823-8F32-C3E8FBBC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5391-E081-4CBD-9629-0B40017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Stephanie (ADM)</dc:creator>
  <cp:keywords/>
  <dc:description/>
  <cp:lastModifiedBy>Patrick Mitchell</cp:lastModifiedBy>
  <cp:revision>2</cp:revision>
  <cp:lastPrinted>2019-10-10T15:37:00Z</cp:lastPrinted>
  <dcterms:created xsi:type="dcterms:W3CDTF">2019-12-02T19:06:00Z</dcterms:created>
  <dcterms:modified xsi:type="dcterms:W3CDTF">2019-12-02T19:06:00Z</dcterms:modified>
</cp:coreProperties>
</file>